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right"/>
        <w:rPr/>
      </w:pPr>
      <w:r>
        <w:rPr/>
      </w:r>
    </w:p>
    <w:p>
      <w:pPr>
        <w:pStyle w:val="Normal"/>
        <w:widowControl w:val="false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Zamość 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.02.2025 r.</w:t>
      </w:r>
    </w:p>
    <w:p>
      <w:pPr>
        <w:pStyle w:val="Normal"/>
        <w:widowControl w:val="false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bidi w:val="0"/>
        <w:ind w:left="432" w:right="0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eastAsia="Liberation Serif;Times New Roman" w:cs="Liberation Serif;Times New Roman" w:ascii="Times New Roman" w:hAnsi="Times New Roman"/>
          <w:b w:val="false"/>
          <w:bCs w:val="false"/>
          <w:sz w:val="24"/>
          <w:szCs w:val="24"/>
        </w:rPr>
        <w:t xml:space="preserve">AT.0611.9.2025.MSZ </w:t>
      </w:r>
    </w:p>
    <w:p>
      <w:pPr>
        <w:pStyle w:val="Normal"/>
        <w:widowControl w:val="false"/>
        <w:bidi w:val="0"/>
        <w:jc w:val="both"/>
        <w:rPr>
          <w:rStyle w:val="Mocnewyrnione"/>
          <w:rFonts w:ascii="Times New Roman" w:hAnsi="Times New Roman" w:eastAsia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bidi w:val="0"/>
        <w:jc w:val="both"/>
        <w:rPr>
          <w:rStyle w:val="Mocnewyrnione"/>
          <w:rFonts w:ascii="Times New Roman" w:hAnsi="Times New Roman" w:eastAsia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widowControl w:val="false"/>
        <w:bidi w:val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Dotyczy: postępowania przetargowego na sprzedaż samochodu marki VW Caddy.</w:t>
      </w:r>
    </w:p>
    <w:p>
      <w:pPr>
        <w:pStyle w:val="Normal"/>
        <w:widowControl w:val="false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Samodzielny Publiczny Szpital Wojewódzki im. Papieża Jana Pawła II w Zamościu informuje, że postępowanie na sprzedaż samochodu marki Volkswagen Caddy 1.9 TDI zostaje unieważnion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z powodu braku ofert.</w:t>
      </w:r>
    </w:p>
    <w:p>
      <w:pPr>
        <w:pStyle w:val="Normal"/>
        <w:widowControl w:val="false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rFonts w:eastAsia="Liberation Serif" w:cs="Times New Roman"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ind w:hanging="0"/>
        <w:rPr/>
      </w:pPr>
      <w:r>
        <w:rPr/>
      </w:r>
    </w:p>
    <w:tbl>
      <w:tblPr>
        <w:tblStyle w:val="Tabela-Siatka"/>
        <w:tblW w:w="4111" w:type="dxa"/>
        <w:jc w:val="left"/>
        <w:tblInd w:w="53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Adam Fimiarz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/-/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Dyrektor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Samodzielnego Publicznego Szpitala Wojewódzkiego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eastAsia="Calibri" w:cs="Arial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im. Papieża Jana Pawła II w Zamościu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2"/>
          <w:szCs w:val="22"/>
          <w:lang w:val="pl-PL" w:eastAsia="en-US" w:bidi="ar-SA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lang w:val="pl-PL" w:eastAsia="en-US" w:bidi="ar-SA"/>
        </w:rPr>
      </w:r>
    </w:p>
    <w:p>
      <w:pPr>
        <w:pStyle w:val="Normal"/>
        <w:rPr>
          <w:rFonts w:ascii="Times New Roman" w:hAnsi="Times New Roman" w:eastAsia="Calibri" w:cs="Times New Roman"/>
          <w:kern w:val="0"/>
          <w:sz w:val="22"/>
          <w:szCs w:val="22"/>
          <w:lang w:val="pl-PL" w:eastAsia="en-US" w:bidi="ar-SA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lang w:val="pl-PL" w:eastAsia="en-US" w:bidi="ar-SA"/>
        </w:rPr>
      </w:r>
    </w:p>
    <w:p>
      <w:pPr>
        <w:pStyle w:val="Normal"/>
        <w:rPr>
          <w:rFonts w:ascii="Times New Roman" w:hAnsi="Times New Roman" w:eastAsia="Calibri" w:cs="Times New Roman"/>
          <w:kern w:val="0"/>
          <w:sz w:val="22"/>
          <w:szCs w:val="22"/>
          <w:lang w:val="pl-PL" w:eastAsia="en-US" w:bidi="ar-SA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lang w:val="pl-PL" w:eastAsia="en-US" w:bidi="ar-SA"/>
        </w:rPr>
      </w:r>
    </w:p>
    <w:p>
      <w:pPr>
        <w:pStyle w:val="Normal"/>
        <w:rPr>
          <w:rFonts w:ascii="Times New Roman" w:hAnsi="Times New Roman" w:eastAsia="Calibri" w:cs="Times New Roman"/>
          <w:kern w:val="0"/>
          <w:sz w:val="22"/>
          <w:szCs w:val="22"/>
          <w:lang w:val="pl-PL" w:eastAsia="en-US" w:bidi="ar-SA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lang w:val="pl-PL" w:eastAsia="en-US" w:bidi="ar-SA"/>
        </w:rPr>
      </w:r>
    </w:p>
    <w:p>
      <w:pPr>
        <w:pStyle w:val="Normal"/>
        <w:rPr>
          <w:rFonts w:ascii="Times New Roman" w:hAnsi="Times New Roman" w:eastAsia="Calibri" w:cs="Times New Roman"/>
          <w:kern w:val="0"/>
          <w:sz w:val="22"/>
          <w:szCs w:val="22"/>
          <w:lang w:val="pl-PL" w:eastAsia="en-US" w:bidi="ar-SA"/>
        </w:rPr>
      </w:pPr>
      <w:r>
        <w:rPr>
          <w:rFonts w:eastAsia="Calibri" w:cs="Times New Roman" w:ascii="Times New Roman" w:hAnsi="Times New Roman"/>
          <w:kern w:val="0"/>
          <w:sz w:val="22"/>
          <w:szCs w:val="22"/>
          <w:lang w:val="pl-PL" w:eastAsia="en-US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kern w:val="0"/>
          <w:sz w:val="22"/>
          <w:szCs w:val="22"/>
          <w:lang w:val="pl-PL" w:eastAsia="en-US" w:bidi="ar-SA"/>
        </w:rPr>
      </w:pPr>
      <w:r>
        <w:rPr/>
      </w:r>
    </w:p>
    <w:sectPr>
      <w:headerReference w:type="first" r:id="rId2"/>
      <w:type w:val="nextPage"/>
      <w:pgSz w:w="11906" w:h="16838"/>
      <w:pgMar w:left="1418" w:right="1418" w:header="709" w:top="709" w:footer="0" w:bottom="1418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911225"/>
          <wp:effectExtent l="0" t="0" r="0" b="0"/>
          <wp:docPr id="1" name="Obraz 0" descr="Nagłówek - Papier firmowy JP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Nagłówek - Papier firmowy JPI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3f2d"/>
    <w:pPr>
      <w:widowControl/>
      <w:suppressAutoHyphens w:val="true"/>
      <w:bidi w:val="0"/>
      <w:spacing w:lineRule="auto" w:line="276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145ef6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145ef6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5ef6"/>
    <w:rPr>
      <w:rFonts w:ascii="Tahoma" w:hAnsi="Tahoma" w:cs="Tahoma"/>
      <w:sz w:val="16"/>
      <w:szCs w:val="16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145ef6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145ef6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5ef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99b"/>
    <w:pPr>
      <w:suppressAutoHyphens w:val="true"/>
      <w:spacing w:before="0" w:after="200"/>
      <w:ind w:left="720" w:hanging="0"/>
      <w:contextualSpacing/>
      <w:jc w:val="left"/>
    </w:pPr>
    <w:rPr>
      <w:rFonts w:ascii="Calibri" w:hAnsi="Calibri" w:eastAsia="SimSun" w:cs="Microsoft YaHei"/>
      <w:kern w:val="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unhideWhenUsed/>
    <w:rsid w:val="0032724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E8A6-2F96-4EF7-8ECB-5C58466F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Application>LibreOffice/7.0.4.2$Windows_x86 LibreOffice_project/dcf040e67528d9187c66b2379df5ea4407429775</Application>
  <AppVersion>15.0000</AppVersion>
  <Pages>1</Pages>
  <Words>56</Words>
  <Characters>371</Characters>
  <CharactersWithSpaces>443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2024-07-02T09:26:00Z</dcterms:created>
  <dc:creator>Krzysztof Zdeb</dc:creator>
  <dc:description>Samodzielny Publiczny Szpital Wojewódzki im. Papieża Jana Pawła II w Zamościu</dc:description>
  <dc:language>pl-PL</dc:language>
  <cp:lastModifiedBy/>
  <dcterms:modified xsi:type="dcterms:W3CDTF">2025-02-25T07:03:56Z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